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1D" w:rsidRDefault="00EF611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A9211A"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755"/>
        <w:gridCol w:w="6300"/>
        <w:gridCol w:w="216"/>
      </w:tblGrid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85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給水装置工事施行許可延期届</w:t>
            </w: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EF611D" w:rsidRDefault="00EF61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</w:rPr>
            </w:pPr>
          </w:p>
          <w:p w:rsidR="00EF611D" w:rsidRDefault="00EF611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江南市水道事業</w:t>
            </w:r>
          </w:p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江南市長</w:t>
            </w: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江南市指定給水装置工事事業者　　　　　　　</w:t>
            </w: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　　　　　　　　　　　　　</w:t>
            </w:r>
            <w:r w:rsidR="00A9211A"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</w:p>
          <w:p w:rsidR="00EF611D" w:rsidRDefault="00EF611D">
            <w:pPr>
              <w:rPr>
                <w:rFonts w:hAnsi="Century"/>
              </w:rPr>
            </w:pP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55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受付番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6300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  <w:tc>
          <w:tcPr>
            <w:tcW w:w="1755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許可年月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  <w:tc>
          <w:tcPr>
            <w:tcW w:w="1755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装置場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300" w:type="dxa"/>
            <w:vAlign w:val="center"/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愛知県江南市　　　　　　　　　　　　　　　　　　番地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  <w:tc>
          <w:tcPr>
            <w:tcW w:w="1755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申請者氏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300" w:type="dxa"/>
            <w:vAlign w:val="center"/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  <w:tc>
          <w:tcPr>
            <w:tcW w:w="1755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主任技術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6300" w:type="dxa"/>
            <w:vAlign w:val="center"/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  <w:tc>
          <w:tcPr>
            <w:tcW w:w="1755" w:type="dxa"/>
            <w:vAlign w:val="center"/>
          </w:tcPr>
          <w:p w:rsidR="00EF611D" w:rsidRDefault="00EF61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延期理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300" w:type="dxa"/>
            <w:vAlign w:val="center"/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F611D" w:rsidRDefault="00EF611D">
            <w:pPr>
              <w:rPr>
                <w:rFonts w:hAnsi="Century"/>
              </w:rPr>
            </w:pPr>
          </w:p>
        </w:tc>
      </w:tr>
      <w:tr w:rsidR="00EF6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85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11D" w:rsidRDefault="00EF61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備考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延期期限は</w:t>
            </w:r>
            <w:r>
              <w:rPr>
                <w:rFonts w:hAnsi="Century"/>
              </w:rPr>
              <w:t>30</w:t>
            </w:r>
            <w:r>
              <w:rPr>
                <w:rFonts w:hAnsi="Century" w:hint="eastAsia"/>
              </w:rPr>
              <w:t>日間であります。</w:t>
            </w:r>
          </w:p>
        </w:tc>
      </w:tr>
    </w:tbl>
    <w:p w:rsidR="00EF611D" w:rsidRDefault="00EF611D">
      <w:pPr>
        <w:rPr>
          <w:rFonts w:hAnsi="Century"/>
        </w:rPr>
      </w:pPr>
    </w:p>
    <w:p w:rsidR="00EF611D" w:rsidRDefault="00EF611D">
      <w:pPr>
        <w:rPr>
          <w:rFonts w:hAnsi="Century"/>
        </w:rPr>
      </w:pPr>
    </w:p>
    <w:sectPr w:rsidR="00EF61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7E" w:rsidRDefault="00466C7E" w:rsidP="00130FAD">
      <w:r>
        <w:separator/>
      </w:r>
    </w:p>
  </w:endnote>
  <w:endnote w:type="continuationSeparator" w:id="0">
    <w:p w:rsidR="00466C7E" w:rsidRDefault="00466C7E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7E" w:rsidRDefault="00466C7E" w:rsidP="00130FAD">
      <w:r>
        <w:separator/>
      </w:r>
    </w:p>
  </w:footnote>
  <w:footnote w:type="continuationSeparator" w:id="0">
    <w:p w:rsidR="00466C7E" w:rsidRDefault="00466C7E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1D"/>
    <w:rsid w:val="00130FAD"/>
    <w:rsid w:val="003230A7"/>
    <w:rsid w:val="00466C7E"/>
    <w:rsid w:val="00506850"/>
    <w:rsid w:val="0081070D"/>
    <w:rsid w:val="00876406"/>
    <w:rsid w:val="009B1469"/>
    <w:rsid w:val="00A9211A"/>
    <w:rsid w:val="00E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62D82C-647B-4F69-99C9-67E2EE55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電算</cp:lastModifiedBy>
  <cp:revision>2</cp:revision>
  <dcterms:created xsi:type="dcterms:W3CDTF">2022-06-03T05:41:00Z</dcterms:created>
  <dcterms:modified xsi:type="dcterms:W3CDTF">2022-06-03T05:41:00Z</dcterms:modified>
</cp:coreProperties>
</file>